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903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0067-01-2025-004059-93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16 июля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Кравченко Александра Александровича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</w:t>
      </w:r>
      <w:r>
        <w:rPr>
          <w:rFonts w:ascii="Times New Roman" w:eastAsia="Times New Roman" w:hAnsi="Times New Roman" w:cs="Times New Roman"/>
        </w:rPr>
        <w:t>уроженца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7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>
        <w:rPr>
          <w:rStyle w:val="cat-UserDefinedgrp-38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директор </w:t>
      </w:r>
      <w:r>
        <w:rPr>
          <w:rStyle w:val="cat-UserDefinedgrp-39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», </w:t>
      </w:r>
      <w:r>
        <w:rPr>
          <w:rFonts w:ascii="Times New Roman" w:eastAsia="Times New Roman" w:hAnsi="Times New Roman" w:cs="Times New Roman"/>
        </w:rPr>
        <w:t>расположенного по ад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есу: </w:t>
      </w:r>
      <w:r>
        <w:rPr>
          <w:rStyle w:val="cat-UserDefinedgrp-40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ИНН </w:t>
      </w:r>
      <w:r>
        <w:rPr>
          <w:rStyle w:val="cat-UserDefinedgrp-29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паспорт </w:t>
      </w:r>
      <w:r>
        <w:rPr>
          <w:rStyle w:val="cat-UserDefinedgrp-41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Кравченко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0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05.03.2025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>взносам за 12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>рого установлен не позднее 27.01.2025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Кравченко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Кравченко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Кравченко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>№ 26236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09.06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</w:rPr>
        <w:t xml:space="preserve"> пр</w:t>
      </w:r>
      <w:r>
        <w:rPr>
          <w:rFonts w:ascii="Times New Roman" w:eastAsia="Times New Roman" w:hAnsi="Times New Roman" w:cs="Times New Roman"/>
        </w:rPr>
        <w:t>едоставлении декларации от 28.01.2025</w:t>
      </w:r>
      <w:r>
        <w:rPr>
          <w:rFonts w:ascii="Times New Roman" w:eastAsia="Times New Roman" w:hAnsi="Times New Roman" w:cs="Times New Roman"/>
        </w:rPr>
        <w:t>; подтверждение даты отпр</w:t>
      </w:r>
      <w:r>
        <w:rPr>
          <w:rFonts w:ascii="Times New Roman" w:eastAsia="Times New Roman" w:hAnsi="Times New Roman" w:cs="Times New Roman"/>
        </w:rPr>
        <w:t xml:space="preserve">авки; уведомление </w:t>
      </w:r>
      <w:r>
        <w:rPr>
          <w:rFonts w:ascii="Times New Roman" w:eastAsia="Times New Roman" w:hAnsi="Times New Roman" w:cs="Times New Roman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Кравченко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Кравченко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Кравченко Александра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15.5 КоАП РФ,</w:t>
      </w:r>
      <w:r>
        <w:rPr>
          <w:rFonts w:ascii="Times New Roman" w:eastAsia="Times New Roman" w:hAnsi="Times New Roman" w:cs="Times New Roman"/>
        </w:rPr>
        <w:t xml:space="preserve"> и назначить наказание в виде ад</w:t>
      </w:r>
      <w:r>
        <w:rPr>
          <w:rFonts w:ascii="Times New Roman" w:eastAsia="Times New Roman" w:hAnsi="Times New Roman" w:cs="Times New Roman"/>
        </w:rPr>
        <w:t>министративного штрафа в сумме 3</w:t>
      </w:r>
      <w:r>
        <w:rPr>
          <w:rFonts w:ascii="Times New Roman" w:eastAsia="Times New Roman" w:hAnsi="Times New Roman" w:cs="Times New Roman"/>
        </w:rPr>
        <w:t>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0412365400675009032515181.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</w:rPr>
        <w:t>вую судью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903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UserDefinedgrp-39rplc-14">
    <w:name w:val="cat-UserDefined grp-39 rplc-14"/>
    <w:basedOn w:val="DefaultParagraphFont"/>
  </w:style>
  <w:style w:type="character" w:customStyle="1" w:styleId="cat-UserDefinedgrp-40rplc-16">
    <w:name w:val="cat-UserDefined grp-40 rplc-16"/>
    <w:basedOn w:val="DefaultParagraphFont"/>
  </w:style>
  <w:style w:type="character" w:customStyle="1" w:styleId="cat-UserDefinedgrp-29rplc-18">
    <w:name w:val="cat-UserDefined grp-29 rplc-18"/>
    <w:basedOn w:val="DefaultParagraphFont"/>
  </w:style>
  <w:style w:type="character" w:customStyle="1" w:styleId="cat-UserDefinedgrp-41rplc-22">
    <w:name w:val="cat-UserDefined grp-41 rplc-22"/>
    <w:basedOn w:val="DefaultParagraphFont"/>
  </w:style>
  <w:style w:type="character" w:customStyle="1" w:styleId="cat-UserDefinedgrp-40rplc-26">
    <w:name w:val="cat-UserDefined grp-40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